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4B" w:rsidRPr="00294EDC" w:rsidRDefault="00097B4B" w:rsidP="00097B4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94EDC">
        <w:rPr>
          <w:rFonts w:ascii="Times New Roman" w:eastAsia="Times New Roman" w:hAnsi="Times New Roman"/>
          <w:sz w:val="28"/>
          <w:szCs w:val="28"/>
          <w:lang w:eastAsia="ar-SA"/>
        </w:rPr>
        <w:t>АДМИНИСТРАЦИЯ САМПУРСКОГО МУНИЦИПАЛЬНОГО ОКРУГА</w:t>
      </w:r>
    </w:p>
    <w:p w:rsidR="00097B4B" w:rsidRPr="00294EDC" w:rsidRDefault="00097B4B" w:rsidP="00097B4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94EDC">
        <w:rPr>
          <w:rFonts w:ascii="Times New Roman" w:eastAsia="Times New Roman" w:hAnsi="Times New Roman"/>
          <w:sz w:val="28"/>
          <w:szCs w:val="28"/>
          <w:lang w:eastAsia="ar-SA"/>
        </w:rPr>
        <w:t>ТАМБОВСКОЙ ОБЛАСТИ</w:t>
      </w:r>
    </w:p>
    <w:p w:rsidR="00097B4B" w:rsidRPr="00294EDC" w:rsidRDefault="00097B4B" w:rsidP="00097B4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7B4B" w:rsidRPr="00294EDC" w:rsidRDefault="00097B4B" w:rsidP="008343F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94EDC">
        <w:rPr>
          <w:rFonts w:ascii="Times New Roman" w:eastAsia="Times New Roman" w:hAnsi="Times New Roman"/>
          <w:sz w:val="28"/>
          <w:szCs w:val="28"/>
          <w:lang w:eastAsia="ar-SA"/>
        </w:rPr>
        <w:t>ПОСТАНОВЛЕНИЕ</w:t>
      </w:r>
    </w:p>
    <w:p w:rsidR="00097B4B" w:rsidRPr="00294EDC" w:rsidRDefault="00097B4B" w:rsidP="008343F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118" w:type="dxa"/>
        <w:tblLook w:val="04A0" w:firstRow="1" w:lastRow="0" w:firstColumn="1" w:lastColumn="0" w:noHBand="0" w:noVBand="1"/>
      </w:tblPr>
      <w:tblGrid>
        <w:gridCol w:w="3926"/>
        <w:gridCol w:w="3113"/>
        <w:gridCol w:w="3079"/>
      </w:tblGrid>
      <w:tr w:rsidR="00097B4B" w:rsidRPr="00294EDC" w:rsidTr="008343FA">
        <w:trPr>
          <w:trHeight w:val="393"/>
        </w:trPr>
        <w:tc>
          <w:tcPr>
            <w:tcW w:w="3372" w:type="dxa"/>
          </w:tcPr>
          <w:p w:rsidR="00097B4B" w:rsidRPr="00294EDC" w:rsidRDefault="008343FA" w:rsidP="008343F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04.09.20250</w:t>
            </w:r>
            <w:r w:rsidR="00097B4B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2</w:t>
            </w:r>
            <w:r w:rsidR="00097B4B" w:rsidRPr="002926B8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2</w:t>
            </w:r>
            <w:r w:rsidR="00097B4B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122227</w:t>
            </w:r>
            <w:r w:rsidR="00097B4B" w:rsidRPr="002926B8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7</w:t>
            </w:r>
            <w:r w:rsidR="00097B4B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.27</w:t>
            </w:r>
            <w:r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24</w:t>
            </w:r>
            <w:r w:rsidR="00097B4B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456</w:t>
            </w:r>
          </w:p>
        </w:tc>
        <w:tc>
          <w:tcPr>
            <w:tcW w:w="3372" w:type="dxa"/>
          </w:tcPr>
          <w:p w:rsidR="00097B4B" w:rsidRPr="00294EDC" w:rsidRDefault="008343FA" w:rsidP="008343F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8F024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097B4B" w:rsidRPr="00294E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пос. </w:t>
            </w:r>
            <w:proofErr w:type="spellStart"/>
            <w:r w:rsidR="00097B4B" w:rsidRPr="00294E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Сатинка</w:t>
            </w:r>
            <w:proofErr w:type="spellEnd"/>
          </w:p>
        </w:tc>
        <w:tc>
          <w:tcPr>
            <w:tcW w:w="3374" w:type="dxa"/>
          </w:tcPr>
          <w:p w:rsidR="00097B4B" w:rsidRPr="00294EDC" w:rsidRDefault="00097B4B" w:rsidP="008F024C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№</w:t>
            </w:r>
            <w:r w:rsidR="008343FA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 xml:space="preserve">          </w:t>
            </w:r>
            <w:r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 xml:space="preserve"> </w:t>
            </w:r>
            <w:r w:rsidRPr="00294EDC"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521</w:t>
            </w:r>
            <w:r>
              <w:rPr>
                <w:rFonts w:ascii="Times New Roman" w:eastAsia="Times New Roman" w:hAnsi="Times New Roman"/>
                <w:color w:val="FFFFFF"/>
                <w:sz w:val="28"/>
                <w:szCs w:val="28"/>
                <w:lang w:eastAsia="ar-SA"/>
              </w:rPr>
              <w:t>№  №</w:t>
            </w:r>
          </w:p>
        </w:tc>
      </w:tr>
    </w:tbl>
    <w:p w:rsidR="007F6646" w:rsidRDefault="00097B4B" w:rsidP="007F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>О внесении изменений</w:t>
      </w:r>
      <w:r w:rsidR="007F6646">
        <w:rPr>
          <w:rFonts w:ascii="Times New Roman" w:eastAsia="Times New Roman" w:hAnsi="Times New Roman"/>
          <w:sz w:val="28"/>
          <w:szCs w:val="28"/>
          <w:lang w:eastAsia="ar-SA"/>
        </w:rPr>
        <w:t xml:space="preserve"> и дополнений</w:t>
      </w: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 в муниципальную программу Сампурского</w:t>
      </w:r>
      <w:r w:rsidRPr="00766E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округа Тамбовской области «Формирование комфортной городской среды»,</w:t>
      </w: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утвержденную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постановлением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администрации Сампурского муниципального округа Тамбовской области от 18.01.2024 № 92 </w:t>
      </w:r>
    </w:p>
    <w:p w:rsidR="007F6646" w:rsidRDefault="00097B4B" w:rsidP="007F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8343FA" w:rsidRDefault="007F6646" w:rsidP="007F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</w:t>
      </w:r>
      <w:proofErr w:type="gramStart"/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решениями  Совета  депутатов  Сампурского  </w:t>
      </w:r>
      <w:proofErr w:type="spellStart"/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муници-пального</w:t>
      </w:r>
      <w:proofErr w:type="spellEnd"/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 xml:space="preserve">  округа  Тамбовской области от 24.10.2025 № 267 «О внесении изменений и дополнений в решение Совета депутатов Сампурского муниципального округа Тамбовской области от 23.12.2024 года № 190 «О бюджете Сампурского муниципального округа Тамбовской области на 2025 год и на плановый период 2026 и 2027 годов», от 23.12.2025 № 286 «О бюджете Сампурского муниципального округа Тамбовской области</w:t>
      </w:r>
      <w:proofErr w:type="gramEnd"/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 xml:space="preserve">  на 2026 год и на плановый период 2027 и 2028 годов»,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 26.02.2026 № 305 «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О внесении изменений и дополнений в решен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ие Совета депутатов Сампурского 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муниципального округа Тамбовской области от 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3.12.2025 года № 286 «О бюджете 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Сампурского муниципального округа Тамб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овской области на 2026 год и на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плановый период 2027 и 2028 годов»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 xml:space="preserve">  законами  Тамбовской  области  от  23.12.2024  № 606-З  «О бюджете   Тамбовской области  на 2025 год и на пла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новый период 2026 и 2027 годов»</w:t>
      </w:r>
      <w:r w:rsidRPr="007F6646">
        <w:rPr>
          <w:rFonts w:ascii="Times New Roman" w:eastAsia="Times New Roman" w:hAnsi="Times New Roman"/>
          <w:sz w:val="28"/>
          <w:szCs w:val="28"/>
          <w:lang w:eastAsia="ar-SA"/>
        </w:rPr>
        <w:t>, от 19.12.2025  № 766-З «О бюджете Тамбовской области на 2026 год и на плановый период 2027 и 2028 годов», администрация округа постановляет:</w:t>
      </w:r>
    </w:p>
    <w:p w:rsidR="005D7C8A" w:rsidRDefault="005D7C8A" w:rsidP="007F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>1. Внести в муниципальную программу Сампурского муниципального округа Тамбовской области «Формирование комфортной городской среды», утверждённую постановлением администрации Сампурского муниципального округа Тамбо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вской области от 18.01.2024 № 92</w:t>
      </w: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(далее-постановление) следующие изменения и дополнения:</w:t>
      </w:r>
    </w:p>
    <w:p w:rsidR="005D7C8A" w:rsidRPr="005D7C8A" w:rsidRDefault="005D7C8A" w:rsidP="005D7C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</w:t>
      </w: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>1.1. Пункт 3 постановления  изложить в новой редакции:</w:t>
      </w:r>
    </w:p>
    <w:p w:rsidR="005D7C8A" w:rsidRDefault="005D7C8A" w:rsidP="005D7C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>«3. Контроль  за выполнением  настоящего постановления возложить на заместител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главы администрации округа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С.А. Кирсанова</w:t>
      </w:r>
      <w:proofErr w:type="gramStart"/>
      <w:r w:rsidRPr="005D7C8A">
        <w:rPr>
          <w:rFonts w:ascii="Times New Roman" w:eastAsia="Times New Roman" w:hAnsi="Times New Roman"/>
          <w:sz w:val="28"/>
          <w:szCs w:val="28"/>
          <w:lang w:eastAsia="ar-SA"/>
        </w:rPr>
        <w:t>.».</w:t>
      </w:r>
      <w:proofErr w:type="gramEnd"/>
    </w:p>
    <w:p w:rsidR="005D7C8A" w:rsidRDefault="005D7C8A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1.2.</w:t>
      </w:r>
      <w:r w:rsidR="00097B4B" w:rsidRPr="00B40313">
        <w:rPr>
          <w:rFonts w:ascii="Times New Roman" w:eastAsia="Times New Roman" w:hAnsi="Times New Roman"/>
          <w:sz w:val="28"/>
          <w:szCs w:val="28"/>
          <w:lang w:eastAsia="ar-SA"/>
        </w:rPr>
        <w:t xml:space="preserve">В паспорте Программы раздел «Объемы и источники финансирования программы» изложить в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следующей</w:t>
      </w:r>
      <w:r w:rsidR="00097B4B" w:rsidRPr="00B40313">
        <w:rPr>
          <w:rFonts w:ascii="Times New Roman" w:eastAsia="Times New Roman" w:hAnsi="Times New Roman"/>
          <w:sz w:val="28"/>
          <w:szCs w:val="28"/>
          <w:lang w:eastAsia="ar-SA"/>
        </w:rPr>
        <w:t xml:space="preserve"> редакции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</w:p>
    <w:p w:rsidR="00097B4B" w:rsidRPr="00226FDA" w:rsidRDefault="005D7C8A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>Общий объем финансирования за счет всех источников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 с 2024 по 2030 годы  составит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15 535,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63 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>тысяч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рублей,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в том числе по годам: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2024 год – 9179,181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2025 год –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1953,1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82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2026 год –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1394,82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</w:t>
      </w:r>
      <w:proofErr w:type="spellStart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руб</w:t>
      </w:r>
      <w:proofErr w:type="spellEnd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2027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>1495,7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</w:t>
      </w:r>
      <w:proofErr w:type="spellStart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руб</w:t>
      </w:r>
      <w:proofErr w:type="spellEnd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2028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1512,4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2029 год – 0,0 тыс. руб.;  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2030 год – 0,0 тыс. руб.  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Из них: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средства федерального </w:t>
      </w:r>
      <w:r w:rsidRPr="00332FFB">
        <w:rPr>
          <w:rFonts w:ascii="Times New Roman" w:eastAsia="Times New Roman" w:hAnsi="Times New Roman"/>
          <w:sz w:val="28"/>
          <w:szCs w:val="28"/>
          <w:lang w:eastAsia="ar-SA"/>
        </w:rPr>
        <w:t>бюджета</w:t>
      </w:r>
      <w:r w:rsidRPr="00332FFB">
        <w:rPr>
          <w:sz w:val="28"/>
          <w:szCs w:val="28"/>
        </w:rPr>
        <w:t xml:space="preserve"> </w:t>
      </w:r>
      <w:r w:rsidR="005D7C8A">
        <w:rPr>
          <w:rFonts w:ascii="Times New Roman" w:hAnsi="Times New Roman" w:cs="Times New Roman"/>
          <w:sz w:val="28"/>
          <w:szCs w:val="28"/>
        </w:rPr>
        <w:t xml:space="preserve">7288,161 </w:t>
      </w:r>
      <w:r w:rsidRPr="00332FFB">
        <w:rPr>
          <w:rFonts w:ascii="Times New Roman" w:eastAsia="Times New Roman" w:hAnsi="Times New Roman"/>
          <w:sz w:val="28"/>
          <w:szCs w:val="28"/>
          <w:lang w:eastAsia="ar-SA"/>
        </w:rPr>
        <w:t>тыс. рублей: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2024 год – 1 231,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265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2025 год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1746,456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2026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1365,44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2027 год –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1464,33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226FDA" w:rsidRDefault="002C08EA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2028 год – 1480,67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2029 год – 0,0 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2030 год – 0,0 тыс. руб.;   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средства областного бюджета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6343,84 </w:t>
      </w:r>
      <w:r w:rsidRPr="00332FFB">
        <w:rPr>
          <w:rFonts w:ascii="Times New Roman" w:eastAsia="Times New Roman" w:hAnsi="Times New Roman"/>
          <w:sz w:val="28"/>
          <w:szCs w:val="28"/>
          <w:lang w:eastAsia="ar-SA"/>
        </w:rPr>
        <w:t>тыс. рублей: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2024 год – 6220,2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28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2025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35,642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2026 год –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27,87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2027 год – 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29,88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2028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30,22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тыс. руб.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2029 год – 0,0 тыс. руб.   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2030 год – 0,0 тыс. руб.   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средства местного </w:t>
      </w:r>
      <w:r w:rsidRPr="00332FFB"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бюджета</w:t>
      </w:r>
      <w:r w:rsidR="005D7C8A">
        <w:rPr>
          <w:rFonts w:ascii="Times New Roman" w:hAnsi="Times New Roman" w:cs="Times New Roman"/>
          <w:sz w:val="28"/>
          <w:szCs w:val="28"/>
        </w:rPr>
        <w:t xml:space="preserve"> 1902</w:t>
      </w:r>
      <w:r w:rsidR="002C08EA">
        <w:rPr>
          <w:rFonts w:ascii="Times New Roman" w:hAnsi="Times New Roman" w:cs="Times New Roman"/>
          <w:sz w:val="28"/>
          <w:szCs w:val="28"/>
        </w:rPr>
        <w:t>,18</w:t>
      </w:r>
      <w:r w:rsidRPr="00332F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FFB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</w:t>
      </w:r>
      <w:r w:rsidRPr="00332FFB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2024 год – 1727,688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2025 год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169,984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2026 год – 1,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51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</w:t>
      </w:r>
      <w:proofErr w:type="spellStart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руб</w:t>
      </w:r>
      <w:proofErr w:type="spellEnd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2027 год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1,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>49</w:t>
      </w:r>
      <w:r w:rsidR="005D7C8A"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</w:t>
      </w:r>
      <w:proofErr w:type="spellStart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руб</w:t>
      </w:r>
      <w:proofErr w:type="spellEnd"/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2028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1,51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тыс. руб.;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2029 год – 0,0 тыс. руб.; </w:t>
      </w:r>
    </w:p>
    <w:p w:rsidR="00097B4B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2030 год – 0,0 тыс. руб.   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Прочие безвозмездные поступления в бюджеты муниципальных округов – 1,100 тыс. рублей: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2025 год – 1,100 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2028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</w:t>
      </w:r>
      <w:proofErr w:type="gramStart"/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.».;</w:t>
      </w:r>
      <w:proofErr w:type="gramEnd"/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Инициативные платежи, зачисляемые в бюджеты муниц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ипальных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кругов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0,000 тыс. рублей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2025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,0 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2028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руб.».</w:t>
      </w:r>
    </w:p>
    <w:p w:rsidR="005D7C8A" w:rsidRDefault="005D7C8A" w:rsidP="00097B4B">
      <w:pPr>
        <w:spacing w:after="0"/>
        <w:ind w:firstLine="708"/>
        <w:jc w:val="both"/>
      </w:pPr>
      <w:r>
        <w:rPr>
          <w:rFonts w:ascii="Times New Roman" w:eastAsia="Times New Roman" w:hAnsi="Times New Roman"/>
          <w:sz w:val="28"/>
          <w:szCs w:val="28"/>
          <w:lang w:eastAsia="ar-SA"/>
        </w:rPr>
        <w:t>1.3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В паспорте Программы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="00097B4B" w:rsidRPr="00226FDA">
        <w:rPr>
          <w:rFonts w:ascii="Times New Roman" w:eastAsia="Times New Roman" w:hAnsi="Times New Roman"/>
          <w:sz w:val="28"/>
          <w:szCs w:val="28"/>
          <w:lang w:eastAsia="ar-SA"/>
        </w:rPr>
        <w:t>аздел 9 «Объем средств, необходимых на реализацию программы» изложить в следующей редакции:</w:t>
      </w:r>
      <w:r w:rsidR="00097B4B" w:rsidRPr="00226FDA">
        <w:t xml:space="preserve">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«Общий объем финансирования за счет всех источников с 2024 по 2030 годы  составит 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>15 535,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63 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тысяч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 xml:space="preserve"> рублей, </w:t>
      </w:r>
    </w:p>
    <w:p w:rsidR="00097B4B" w:rsidRPr="00226FD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26FDA">
        <w:rPr>
          <w:rFonts w:ascii="Times New Roman" w:eastAsia="Times New Roman" w:hAnsi="Times New Roman"/>
          <w:sz w:val="28"/>
          <w:szCs w:val="28"/>
          <w:lang w:eastAsia="ar-SA"/>
        </w:rPr>
        <w:t>в том числе по годам: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2024 год – 9 179,181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2025 год –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1953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82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1394,7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1495,7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2028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1512,4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Из них: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средства федерального бюджета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7288,161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рублей: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1 231,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265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2025 год – 1 746,456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1365,44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</w:t>
      </w:r>
      <w:r w:rsidR="005D7C8A">
        <w:rPr>
          <w:rFonts w:ascii="Times New Roman" w:eastAsia="Times New Roman" w:hAnsi="Times New Roman"/>
          <w:sz w:val="28"/>
          <w:szCs w:val="28"/>
          <w:lang w:eastAsia="ar-SA"/>
        </w:rPr>
        <w:t xml:space="preserve">1464,33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770C15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2028 год – 1480,67 </w:t>
      </w:r>
      <w:r w:rsidR="00097B4B"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средства областного бюджета –</w:t>
      </w:r>
      <w:r w:rsidR="00770C15">
        <w:rPr>
          <w:rFonts w:ascii="Times New Roman" w:eastAsia="Times New Roman" w:hAnsi="Times New Roman"/>
          <w:sz w:val="28"/>
          <w:szCs w:val="28"/>
          <w:lang w:eastAsia="ar-SA"/>
        </w:rPr>
        <w:t xml:space="preserve">6343,84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рублей: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6220,2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28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2025 год –</w:t>
      </w:r>
      <w:r w:rsidR="00770C15">
        <w:rPr>
          <w:rFonts w:ascii="Times New Roman" w:eastAsia="Times New Roman" w:hAnsi="Times New Roman"/>
          <w:sz w:val="28"/>
          <w:szCs w:val="28"/>
          <w:lang w:eastAsia="ar-SA"/>
        </w:rPr>
        <w:t xml:space="preserve">35,642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</w:t>
      </w:r>
      <w:r w:rsidR="00770C15">
        <w:rPr>
          <w:rFonts w:ascii="Times New Roman" w:eastAsia="Times New Roman" w:hAnsi="Times New Roman"/>
          <w:sz w:val="28"/>
          <w:szCs w:val="28"/>
          <w:lang w:eastAsia="ar-SA"/>
        </w:rPr>
        <w:t xml:space="preserve">27,87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</w:t>
      </w:r>
      <w:r w:rsidR="00770C15">
        <w:rPr>
          <w:rFonts w:ascii="Times New Roman" w:eastAsia="Times New Roman" w:hAnsi="Times New Roman"/>
          <w:sz w:val="28"/>
          <w:szCs w:val="28"/>
          <w:lang w:eastAsia="ar-SA"/>
        </w:rPr>
        <w:t>29,88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руб.;</w:t>
      </w:r>
    </w:p>
    <w:p w:rsidR="00097B4B" w:rsidRPr="00CD6887" w:rsidRDefault="00770C15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2028 год – 30,22 </w:t>
      </w:r>
      <w:r w:rsidR="00097B4B"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</w:t>
      </w:r>
    </w:p>
    <w:p w:rsidR="00097B4B" w:rsidRPr="00CD6887" w:rsidRDefault="00770C15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сре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дства местного бюджета – 1902,18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097B4B"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2024 год – 1727,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688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2025 год – 169,984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 1,</w:t>
      </w:r>
      <w:r w:rsidR="002C08EA">
        <w:rPr>
          <w:rFonts w:ascii="Times New Roman" w:eastAsia="Times New Roman" w:hAnsi="Times New Roman"/>
          <w:sz w:val="28"/>
          <w:szCs w:val="28"/>
          <w:lang w:eastAsia="ar-SA"/>
        </w:rPr>
        <w:t>51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 1,</w:t>
      </w:r>
      <w:r w:rsidR="00770C15">
        <w:rPr>
          <w:rFonts w:ascii="Times New Roman" w:eastAsia="Times New Roman" w:hAnsi="Times New Roman"/>
          <w:sz w:val="28"/>
          <w:szCs w:val="28"/>
          <w:lang w:eastAsia="ar-SA"/>
        </w:rPr>
        <w:t>49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770C15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2028 год – 1,51</w:t>
      </w:r>
      <w:r w:rsidR="00097B4B"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руб.»;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Прочие безвозмездные поступления в бюджеты муниципальных округов – 1,100 тыс. рублей: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2025 год – 1,100 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2028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руб.».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Инициативные платежи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, зачисляемые в бюджеты </w:t>
      </w:r>
      <w:r w:rsidRPr="00332FFB"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муниципальных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кругов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0,000 </w:t>
      </w: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тыс. руб.: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2024 год – 0,0 тыс. руб.;</w:t>
      </w:r>
    </w:p>
    <w:p w:rsidR="00097B4B" w:rsidRPr="00CD6887" w:rsidRDefault="00770C15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2025 год – 0,0</w:t>
      </w:r>
      <w:r w:rsidR="00097B4B" w:rsidRPr="00CD6887">
        <w:rPr>
          <w:rFonts w:ascii="Times New Roman" w:eastAsia="Times New Roman" w:hAnsi="Times New Roman"/>
          <w:sz w:val="28"/>
          <w:szCs w:val="28"/>
          <w:lang w:eastAsia="ar-SA"/>
        </w:rPr>
        <w:t xml:space="preserve"> 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2026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2027 год – 0,0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2028 год – 0 тыс. руб.;</w:t>
      </w:r>
    </w:p>
    <w:p w:rsidR="00097B4B" w:rsidRPr="00CD6887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2029 год – 0 тыс. руб.;</w:t>
      </w:r>
    </w:p>
    <w:p w:rsidR="00097B4B" w:rsidRPr="00766EEA" w:rsidRDefault="00097B4B" w:rsidP="00097B4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D6887">
        <w:rPr>
          <w:rFonts w:ascii="Times New Roman" w:eastAsia="Times New Roman" w:hAnsi="Times New Roman"/>
          <w:sz w:val="28"/>
          <w:szCs w:val="28"/>
          <w:lang w:eastAsia="ar-SA"/>
        </w:rPr>
        <w:t>2030 год – 0 тыс. руб.».</w:t>
      </w:r>
    </w:p>
    <w:p w:rsidR="00097B4B" w:rsidRDefault="00770C15" w:rsidP="00097B4B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1.4</w:t>
      </w:r>
      <w:r w:rsidR="00097B4B" w:rsidRPr="00766EEA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097B4B" w:rsidRPr="00E81CF9">
        <w:rPr>
          <w:rFonts w:ascii="Times New Roman" w:eastAsia="Times New Roman" w:hAnsi="Times New Roman"/>
          <w:sz w:val="28"/>
          <w:szCs w:val="28"/>
          <w:lang w:eastAsia="ar-SA"/>
        </w:rPr>
        <w:t xml:space="preserve">Приложение №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097B4B" w:rsidRPr="00E81CF9">
        <w:rPr>
          <w:rFonts w:ascii="Times New Roman" w:eastAsia="Times New Roman" w:hAnsi="Times New Roman"/>
          <w:sz w:val="28"/>
          <w:szCs w:val="28"/>
          <w:lang w:eastAsia="ar-SA"/>
        </w:rPr>
        <w:t xml:space="preserve"> к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097B4B" w:rsidRPr="00E81CF9">
        <w:rPr>
          <w:rFonts w:ascii="Times New Roman" w:eastAsia="Times New Roman" w:hAnsi="Times New Roman"/>
          <w:sz w:val="28"/>
          <w:szCs w:val="28"/>
          <w:lang w:eastAsia="ar-SA"/>
        </w:rPr>
        <w:t xml:space="preserve">рограмме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«Перечень мероприятий муниципальной программы </w:t>
      </w:r>
      <w:r w:rsidR="00097B4B" w:rsidRPr="00D31424">
        <w:rPr>
          <w:rFonts w:ascii="Times New Roman" w:eastAsia="Times New Roman" w:hAnsi="Times New Roman"/>
          <w:sz w:val="28"/>
          <w:szCs w:val="28"/>
          <w:lang w:eastAsia="ar-SA"/>
        </w:rPr>
        <w:t>Сампурского муниципального округа Тамбовской области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97B4B" w:rsidRPr="00D31424">
        <w:rPr>
          <w:rFonts w:ascii="Times New Roman" w:eastAsia="Times New Roman" w:hAnsi="Times New Roman"/>
          <w:sz w:val="28"/>
          <w:szCs w:val="28"/>
          <w:lang w:eastAsia="ar-SA"/>
        </w:rPr>
        <w:t xml:space="preserve">«Формирование 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современной</w:t>
      </w:r>
      <w:r w:rsidR="00097B4B" w:rsidRPr="00D31424">
        <w:rPr>
          <w:rFonts w:ascii="Times New Roman" w:eastAsia="Times New Roman" w:hAnsi="Times New Roman"/>
          <w:sz w:val="28"/>
          <w:szCs w:val="28"/>
          <w:lang w:eastAsia="ar-SA"/>
        </w:rPr>
        <w:t xml:space="preserve"> городской среды»</w:t>
      </w:r>
      <w:r w:rsidR="00097B4B" w:rsidRPr="00D31424">
        <w:t xml:space="preserve"> </w:t>
      </w:r>
      <w:r w:rsidR="00097B4B">
        <w:t xml:space="preserve"> </w:t>
      </w:r>
      <w:r w:rsidR="00097B4B" w:rsidRPr="00D31424">
        <w:rPr>
          <w:rFonts w:ascii="Times New Roman" w:eastAsia="Times New Roman" w:hAnsi="Times New Roman"/>
          <w:sz w:val="28"/>
          <w:szCs w:val="28"/>
          <w:lang w:eastAsia="ar-SA"/>
        </w:rPr>
        <w:t>изложить в новой редакции согласно приложению №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 1.</w:t>
      </w:r>
    </w:p>
    <w:p w:rsidR="00097B4B" w:rsidRDefault="00770C15" w:rsidP="00097B4B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1.5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>. Приложение № 3 к Программе «Ресурсное обеспечение реализации муниципальной программы</w:t>
      </w:r>
      <w:r w:rsidR="00097B4B" w:rsidRPr="00715DE9">
        <w:t xml:space="preserve"> </w:t>
      </w:r>
      <w:r w:rsidR="00097B4B" w:rsidRPr="00715DE9">
        <w:rPr>
          <w:rFonts w:ascii="Times New Roman" w:eastAsia="Times New Roman" w:hAnsi="Times New Roman"/>
          <w:sz w:val="28"/>
          <w:szCs w:val="28"/>
          <w:lang w:eastAsia="ar-SA"/>
        </w:rPr>
        <w:t>«Формирование современной городской среды»</w:t>
      </w:r>
      <w:r w:rsidR="00097B4B">
        <w:rPr>
          <w:rFonts w:ascii="Times New Roman" w:eastAsia="Times New Roman" w:hAnsi="Times New Roman"/>
          <w:sz w:val="28"/>
          <w:szCs w:val="28"/>
          <w:lang w:eastAsia="ar-SA"/>
        </w:rPr>
        <w:t xml:space="preserve"> за счет всех источников финансирования» изложить в новой редакции согласно приложению № 2.</w:t>
      </w:r>
    </w:p>
    <w:p w:rsidR="00770C15" w:rsidRDefault="00770C15" w:rsidP="00770C15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1.6. Приложение № 4 к Программе «Адресный перечень общественных территорий, подлежащих благоустройству</w:t>
      </w:r>
      <w:r w:rsidRPr="00715DE9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изложить в новой редакции согласно приложению № 3.</w:t>
      </w:r>
    </w:p>
    <w:p w:rsidR="002C08EA" w:rsidRDefault="002C08EA" w:rsidP="00770C15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C08EA" w:rsidRDefault="002C08EA" w:rsidP="00770C15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C08EA" w:rsidRDefault="002C08EA" w:rsidP="00770C15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C08EA" w:rsidRDefault="002C08EA" w:rsidP="00770C15">
      <w:pPr>
        <w:tabs>
          <w:tab w:val="center" w:pos="5017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7B4B" w:rsidRPr="00393FBD" w:rsidRDefault="00770C15" w:rsidP="00770C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</w:t>
      </w:r>
      <w:r w:rsidR="00097B4B" w:rsidRPr="00393FBD">
        <w:rPr>
          <w:rFonts w:ascii="Times New Roman" w:eastAsia="Times New Roman" w:hAnsi="Times New Roman"/>
          <w:sz w:val="28"/>
          <w:szCs w:val="28"/>
          <w:lang w:eastAsia="ar-SA"/>
        </w:rPr>
        <w:t>2. Опубликовать настоящее постановление в печатном средстве массовой информации Сампурского муниципального округа Тамбовской области – газете «Официальный вестник Сампурского муниципального округа Тамбовской области».</w:t>
      </w: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7B4B" w:rsidRPr="00393FBD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>Глава округа</w:t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</w:t>
      </w:r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 xml:space="preserve">А.В. </w:t>
      </w:r>
      <w:proofErr w:type="spellStart"/>
      <w:r w:rsidRPr="00393FBD">
        <w:rPr>
          <w:rFonts w:ascii="Times New Roman" w:eastAsia="Times New Roman" w:hAnsi="Times New Roman"/>
          <w:sz w:val="28"/>
          <w:szCs w:val="28"/>
          <w:lang w:eastAsia="ar-SA"/>
        </w:rPr>
        <w:t>Самородов</w:t>
      </w:r>
      <w:proofErr w:type="spellEnd"/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sectPr w:rsidR="00097B4B" w:rsidSect="008343FA">
          <w:headerReference w:type="default" r:id="rId8"/>
          <w:headerReference w:type="firs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097B4B" w:rsidRPr="00170E96" w:rsidRDefault="008343FA" w:rsidP="00097B4B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="00097B4B" w:rsidRPr="00170E96">
        <w:rPr>
          <w:rFonts w:ascii="Times New Roman" w:hAnsi="Times New Roman"/>
          <w:sz w:val="24"/>
          <w:szCs w:val="24"/>
          <w:lang w:eastAsia="zh-CN"/>
        </w:rPr>
        <w:t>Приложение № 1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к постановлению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/>
          <w:sz w:val="24"/>
          <w:szCs w:val="24"/>
          <w:lang w:eastAsia="zh-CN"/>
        </w:rPr>
        <w:t xml:space="preserve">от </w:t>
      </w:r>
      <w:r w:rsidR="008F024C">
        <w:rPr>
          <w:rFonts w:ascii="Times New Roman" w:hAnsi="Times New Roman"/>
          <w:sz w:val="24"/>
          <w:szCs w:val="24"/>
          <w:lang w:eastAsia="zh-CN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70E96">
        <w:rPr>
          <w:rFonts w:ascii="Times New Roman" w:hAnsi="Times New Roman"/>
          <w:sz w:val="24"/>
          <w:szCs w:val="24"/>
          <w:lang w:eastAsia="zh-CN"/>
        </w:rPr>
        <w:t>№</w:t>
      </w:r>
      <w:r w:rsidR="008343FA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F024C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EA689F" w:rsidRPr="001B61CF" w:rsidRDefault="00097B4B" w:rsidP="00EA689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</w:t>
      </w:r>
      <w:r w:rsidR="00B54C77">
        <w:rPr>
          <w:rFonts w:ascii="Times New Roman" w:hAnsi="Times New Roman"/>
          <w:sz w:val="24"/>
          <w:szCs w:val="24"/>
          <w:lang w:eastAsia="zh-CN"/>
        </w:rPr>
        <w:t xml:space="preserve">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>«</w:t>
      </w:r>
      <w:r w:rsidR="00EA689F" w:rsidRPr="001B61CF">
        <w:rPr>
          <w:rFonts w:ascii="Times New Roman" w:hAnsi="Times New Roman"/>
          <w:sz w:val="28"/>
          <w:szCs w:val="28"/>
          <w:lang w:eastAsia="zh-CN"/>
        </w:rPr>
        <w:t>Приложение  № 2</w:t>
      </w:r>
    </w:p>
    <w:p w:rsidR="00EA689F" w:rsidRPr="001B61CF" w:rsidRDefault="00EA689F" w:rsidP="00EA689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Start w:id="0" w:name="_Hlk156487905"/>
    </w:p>
    <w:p w:rsidR="00EA689F" w:rsidRPr="0068576D" w:rsidRDefault="00EA689F" w:rsidP="00EA689F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  <w:lang w:eastAsia="zh-CN"/>
        </w:rPr>
      </w:pPr>
      <w:r w:rsidRPr="0068576D">
        <w:rPr>
          <w:rFonts w:ascii="Times New Roman" w:hAnsi="Times New Roman"/>
          <w:sz w:val="24"/>
          <w:szCs w:val="24"/>
          <w:lang w:eastAsia="zh-CN"/>
        </w:rPr>
        <w:t xml:space="preserve">   к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постановлени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>ю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администрации округа</w:t>
      </w:r>
    </w:p>
    <w:p w:rsidR="00EA689F" w:rsidRPr="001B61CF" w:rsidRDefault="00EA689F" w:rsidP="00EA689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                                               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от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18.01.2024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№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92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 w:rsidRPr="001B61CF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</w:t>
      </w:r>
    </w:p>
    <w:p w:rsidR="00EA689F" w:rsidRPr="001B61CF" w:rsidRDefault="00EA689F" w:rsidP="00EA689F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 w:rsidRPr="001B61CF">
        <w:rPr>
          <w:rFonts w:ascii="Times New Roman" w:hAnsi="Times New Roman"/>
          <w:sz w:val="28"/>
          <w:szCs w:val="28"/>
          <w:lang w:eastAsia="zh-CN"/>
        </w:rPr>
        <w:t xml:space="preserve">  </w:t>
      </w:r>
    </w:p>
    <w:bookmarkEnd w:id="0"/>
    <w:p w:rsidR="00EA689F" w:rsidRPr="00393FBD" w:rsidRDefault="00EA689F" w:rsidP="00EA689F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Перечень</w:t>
      </w: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/>
        <w:t xml:space="preserve">мероприятий муниципальной программы Сампурского муниципального округа Тамбовской области  </w:t>
      </w:r>
    </w:p>
    <w:p w:rsidR="00EA689F" w:rsidRDefault="00EA689F" w:rsidP="00EA689F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«Формирование современной городской среды» </w:t>
      </w:r>
    </w:p>
    <w:p w:rsidR="00EA689F" w:rsidRPr="00393FBD" w:rsidRDefault="00EA689F" w:rsidP="00EA689F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F56DE">
        <w:rPr>
          <w:rFonts w:ascii="Times New Roman CYR" w:hAnsi="Times New Roman CYR" w:cs="Times New Roman CYR"/>
          <w:i/>
          <w:sz w:val="28"/>
          <w:szCs w:val="28"/>
          <w:lang w:eastAsia="zh-CN"/>
        </w:rPr>
        <w:t>(изменения внесены в постановление администрации округа от 27.06.2024 г № 585</w:t>
      </w:r>
      <w:r>
        <w:rPr>
          <w:rFonts w:ascii="Times New Roman CYR" w:hAnsi="Times New Roman CYR" w:cs="Times New Roman CYR"/>
          <w:i/>
          <w:sz w:val="28"/>
          <w:szCs w:val="28"/>
          <w:lang w:eastAsia="zh-CN"/>
        </w:rPr>
        <w:t>, 03.03.2025 № 254, 29.05.2025 № 542, 26.06.2025 № 606, 30.06.2025 № 615, 04.09.2025 № 745</w:t>
      </w:r>
      <w:r w:rsidRPr="00F33281">
        <w:rPr>
          <w:rFonts w:ascii="Times New Roman CYR" w:hAnsi="Times New Roman CYR" w:cs="Times New Roman CYR"/>
          <w:i/>
          <w:sz w:val="28"/>
          <w:szCs w:val="28"/>
          <w:lang w:eastAsia="zh-CN"/>
        </w:rPr>
        <w:t>)</w:t>
      </w:r>
      <w:r>
        <w:rPr>
          <w:rFonts w:ascii="Times New Roman CYR" w:hAnsi="Times New Roman CYR" w:cs="Times New Roman CYR"/>
          <w:i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689F" w:rsidRPr="00393FBD" w:rsidRDefault="00EA689F" w:rsidP="00EA689F">
      <w:pPr>
        <w:spacing w:after="120" w:line="1" w:lineRule="exac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689F" w:rsidRPr="00393FBD" w:rsidRDefault="00EA689F" w:rsidP="00EA689F">
      <w:pPr>
        <w:spacing w:after="120" w:line="1" w:lineRule="exac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689F" w:rsidRDefault="00EA689F" w:rsidP="00EA689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tbl>
      <w:tblPr>
        <w:tblpPr w:leftFromText="180" w:rightFromText="180" w:vertAnchor="text" w:tblpY="1"/>
        <w:tblOverlap w:val="never"/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"/>
        <w:gridCol w:w="2115"/>
        <w:gridCol w:w="136"/>
        <w:gridCol w:w="1558"/>
        <w:gridCol w:w="142"/>
        <w:gridCol w:w="1558"/>
        <w:gridCol w:w="855"/>
        <w:gridCol w:w="1278"/>
        <w:gridCol w:w="1137"/>
        <w:gridCol w:w="992"/>
        <w:gridCol w:w="145"/>
        <w:gridCol w:w="996"/>
        <w:gridCol w:w="1137"/>
        <w:gridCol w:w="996"/>
        <w:gridCol w:w="1280"/>
      </w:tblGrid>
      <w:tr w:rsidR="00EA693A" w:rsidRPr="00170E96" w:rsidTr="00EA693A"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N 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/п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 подпрограммы,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1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основного мероприятия, ведомственной целевой программы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  <w:t>Ответственн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ый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  <w:t>исполнитель,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соисполнител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91" w:type="dxa"/>
            <w:gridSpan w:val="3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Ожидаемые непосредственные результаты</w:t>
            </w:r>
          </w:p>
        </w:tc>
        <w:tc>
          <w:tcPr>
            <w:tcW w:w="6683" w:type="dxa"/>
            <w:gridSpan w:val="7"/>
            <w:shd w:val="clear" w:color="auto" w:fill="auto"/>
          </w:tcPr>
          <w:p w:rsidR="00EA689F" w:rsidRPr="0027541C" w:rsidRDefault="00EA689F" w:rsidP="00EA69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41C">
              <w:rPr>
                <w:rFonts w:ascii="Times New Roman" w:hAnsi="Times New Roman"/>
                <w:b/>
                <w:sz w:val="24"/>
                <w:szCs w:val="24"/>
              </w:rPr>
              <w:t>Объемы финансирования, тыс. рублей, в том числе</w:t>
            </w: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еди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ница изме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рения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(по годам реализации мероприятия)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годам, всего</w:t>
            </w:r>
          </w:p>
        </w:tc>
        <w:tc>
          <w:tcPr>
            <w:tcW w:w="992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федера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льный бюджет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tabs>
                <w:tab w:val="left" w:pos="9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бюджет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Тамбов-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ской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области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бюджет </w:t>
            </w: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муници-пального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округа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Инициативные платежи, зачисляемые в бюджеты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округов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95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EA689F" w:rsidRPr="00170E96" w:rsidTr="00EA693A">
        <w:trPr>
          <w:trHeight w:val="81"/>
        </w:trPr>
        <w:tc>
          <w:tcPr>
            <w:tcW w:w="13502" w:type="dxa"/>
            <w:gridSpan w:val="14"/>
            <w:shd w:val="clear" w:color="auto" w:fill="FFFFFF"/>
          </w:tcPr>
          <w:p w:rsidR="00EA689F" w:rsidRPr="00EA689F" w:rsidRDefault="00EA689F" w:rsidP="00EA693A">
            <w:pPr>
              <w:pStyle w:val="a9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Основное мероприятие «</w:t>
            </w:r>
            <w:r w:rsidRPr="00EA689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Проведение ремонта и обеспечение комплексного благоустройства дворовых территорий МКД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81"/>
        </w:trPr>
        <w:tc>
          <w:tcPr>
            <w:tcW w:w="13502" w:type="dxa"/>
            <w:gridSpan w:val="14"/>
            <w:shd w:val="clear" w:color="auto" w:fill="FFFFFF"/>
          </w:tcPr>
          <w:p w:rsidR="00EA689F" w:rsidRPr="00EA689F" w:rsidRDefault="00EA689F" w:rsidP="00EA693A">
            <w:pPr>
              <w:pStyle w:val="a9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EA689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Основное мероприятие «Проведение ремонта и комплексного обустройства мест массового отдыха»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c>
          <w:tcPr>
            <w:tcW w:w="13502" w:type="dxa"/>
            <w:gridSpan w:val="14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right="527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                                   </w:t>
            </w:r>
            <w:r w:rsid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 Благоустройство общественных территорий Сампурского муниципального округа»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right="5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02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1.2.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Сатинка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ул. Лермонтова (детская площадка)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3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22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7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2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5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1.3.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с. Сампур, </w:t>
            </w:r>
            <w:r w:rsidRPr="00170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обустройство детской площадки  по ул. Советской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212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3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32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07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260"/>
        </w:trPr>
        <w:tc>
          <w:tcPr>
            <w:tcW w:w="14782" w:type="dxa"/>
            <w:gridSpan w:val="15"/>
            <w:shd w:val="clear" w:color="auto" w:fill="FFFFFF"/>
          </w:tcPr>
          <w:p w:rsidR="00EA689F" w:rsidRPr="0027541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2. </w:t>
            </w:r>
            <w:r w:rsidRPr="0027541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Региональный проект «Благоустройство территории муниципальных образований (Тамбовской области)»</w:t>
            </w:r>
          </w:p>
        </w:tc>
      </w:tr>
      <w:tr w:rsidR="00EA693A" w:rsidRPr="00170E96" w:rsidTr="00EA693A">
        <w:trPr>
          <w:trHeight w:val="292"/>
        </w:trPr>
        <w:tc>
          <w:tcPr>
            <w:tcW w:w="457" w:type="dxa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муниципальных образованиях Тамбовской области</w:t>
            </w:r>
          </w:p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Создание и обустройство сквера «Семейный» в границах улиц  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Школьная</w:t>
            </w:r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 Парковая и переулок Садовый.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  <w:p w:rsidR="00EA689F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6321,5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126,431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4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41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2.2</w:t>
            </w: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E96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 Сампурского муниципального округа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1600,000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1600,000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89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ED2337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ED2337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68,200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ED2337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68,200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89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1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9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97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1475" w:rsidRPr="00170E96" w:rsidTr="00EA693A">
        <w:trPr>
          <w:trHeight w:val="97"/>
        </w:trPr>
        <w:tc>
          <w:tcPr>
            <w:tcW w:w="457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8C1475" w:rsidRPr="008C1475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58" w:type="dxa"/>
            <w:shd w:val="clear" w:color="auto" w:fill="FFFFFF"/>
          </w:tcPr>
          <w:p w:rsidR="008C1475" w:rsidRPr="008C1475" w:rsidRDefault="008C1475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8C1475" w:rsidRPr="008C1475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278" w:type="dxa"/>
            <w:shd w:val="clear" w:color="auto" w:fill="FFFFFF"/>
          </w:tcPr>
          <w:p w:rsidR="008C1475" w:rsidRPr="008C1475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137" w:type="dxa"/>
            <w:shd w:val="clear" w:color="auto" w:fill="FFFFFF"/>
          </w:tcPr>
          <w:p w:rsidR="008C1475" w:rsidRPr="008C1475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7989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,731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1794,631</w:t>
            </w:r>
          </w:p>
        </w:tc>
        <w:tc>
          <w:tcPr>
            <w:tcW w:w="996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3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Итого</w:t>
            </w:r>
            <w:r w:rsidR="008C1475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 по мероприятию: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7990,831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1794,631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8C1475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150"/>
        </w:trPr>
        <w:tc>
          <w:tcPr>
            <w:tcW w:w="14782" w:type="dxa"/>
            <w:gridSpan w:val="15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8C1475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            </w:t>
            </w:r>
          </w:p>
          <w:tbl>
            <w:tblPr>
              <w:tblpPr w:leftFromText="180" w:rightFromText="180" w:vertAnchor="text" w:tblpY="1"/>
              <w:tblOverlap w:val="never"/>
              <w:tblW w:w="147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66"/>
              <w:gridCol w:w="2081"/>
              <w:gridCol w:w="1701"/>
              <w:gridCol w:w="1701"/>
              <w:gridCol w:w="850"/>
              <w:gridCol w:w="1276"/>
              <w:gridCol w:w="1134"/>
              <w:gridCol w:w="1134"/>
              <w:gridCol w:w="992"/>
              <w:gridCol w:w="1134"/>
              <w:gridCol w:w="993"/>
              <w:gridCol w:w="1275"/>
            </w:tblGrid>
            <w:tr w:rsidR="008C1475" w:rsidRPr="00170E96" w:rsidTr="00527F6F">
              <w:trPr>
                <w:trHeight w:val="218"/>
              </w:trPr>
              <w:tc>
                <w:tcPr>
                  <w:tcW w:w="14737" w:type="dxa"/>
                  <w:gridSpan w:val="12"/>
                  <w:shd w:val="clear" w:color="auto" w:fill="FFFFFF"/>
                </w:tcPr>
                <w:p w:rsidR="008C1475" w:rsidRPr="00EA693A" w:rsidRDefault="008C1475" w:rsidP="00EA693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 xml:space="preserve">                                          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val="en-US" w:eastAsia="ru-RU"/>
                    </w:rPr>
                    <w:t>III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.Федеральный проект «Формирование комфортной городской среды»( Реализация программы                       Формирования современной городской среды)</w:t>
                  </w:r>
                </w:p>
                <w:p w:rsidR="008C1475" w:rsidRPr="00EA693A" w:rsidRDefault="008C1475" w:rsidP="00EA693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38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527F6F" w:rsidRPr="008C1475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3.1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общественных территорий . Создание и обустройство тротуара по ул. Советская.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п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атинка</w:t>
                  </w:r>
                  <w:proofErr w:type="spell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527F6F" w:rsidRPr="0095626A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1257,650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1231,265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25,128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1,257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</w:tr>
            <w:tr w:rsidR="00527F6F" w:rsidRPr="00170E96" w:rsidTr="00527F6F">
              <w:trPr>
                <w:trHeight w:val="217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28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06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38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3.2.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п. </w:t>
                  </w:r>
                  <w:proofErr w:type="spellStart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, ул. Лермонтова (детская площадка</w:t>
                  </w:r>
                  <w:proofErr w:type="gram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1022,941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1001,732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20,191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1,018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31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lastRenderedPageBreak/>
                    <w:t>3.3.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с. Сампур, </w:t>
                  </w:r>
                  <w:r w:rsidRPr="00170E9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обустройство детской площадки  по ул. Советской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6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760,941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744,724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15,451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0,766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5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3.4.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территории в пос.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Парк «Победы» (2 этап</w:t>
                  </w:r>
                  <w:proofErr w:type="gram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1225,63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1199,91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24,49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1,23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5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3.4.1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территории в пос. </w:t>
                  </w:r>
                  <w:proofErr w:type="spellStart"/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(установка скамеек)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1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C22D37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169,19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165,53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3,38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0,28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5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11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15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3.5.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Создание и обустройство пешеходной зоны между сквером и</w:t>
                  </w:r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детской площадкой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расположенной по улице Садовой, пос.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Отдел благоустройства и развития </w:t>
                  </w: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4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1495,7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57652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1464,33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29,88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1,49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4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3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lastRenderedPageBreak/>
                    <w:t>3.6.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территории в пос. </w:t>
                  </w:r>
                  <w:proofErr w:type="spellStart"/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1512,4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1480,67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30,22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1,51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3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1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22D37" w:rsidRPr="00170E96" w:rsidTr="00527F6F">
              <w:trPr>
                <w:trHeight w:val="210"/>
              </w:trPr>
              <w:tc>
                <w:tcPr>
                  <w:tcW w:w="466" w:type="dxa"/>
                  <w:shd w:val="clear" w:color="auto" w:fill="FFFFFF"/>
                </w:tcPr>
                <w:p w:rsidR="00C22D37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shd w:val="clear" w:color="auto" w:fill="FFFFFF"/>
                </w:tcPr>
                <w:p w:rsidR="00C22D37" w:rsidRPr="00C22D37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Итого: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C22D37" w:rsidRP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ar-SA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C22D37" w:rsidRPr="00170E96" w:rsidRDefault="00C22D37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Х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C22D37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7444,452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7288,161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148,74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7,551</w:t>
                  </w:r>
                  <w:bookmarkStart w:id="1" w:name="_GoBack"/>
                  <w:bookmarkEnd w:id="1"/>
                </w:p>
              </w:tc>
              <w:tc>
                <w:tcPr>
                  <w:tcW w:w="993" w:type="dxa"/>
                  <w:shd w:val="clear" w:color="auto" w:fill="FFFFFF"/>
                </w:tcPr>
                <w:p w:rsidR="00C22D37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C22D37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EA689F" w:rsidRPr="00170E96" w:rsidRDefault="00C22D37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IV</w:t>
            </w:r>
            <w:r w:rsidR="00EA689F"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 Основное мероприятие «Поддержка инициативных проектов граждан»</w:t>
            </w: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3.1.</w:t>
            </w:r>
          </w:p>
        </w:tc>
        <w:tc>
          <w:tcPr>
            <w:tcW w:w="2115" w:type="dxa"/>
            <w:vMerge w:val="restart"/>
            <w:shd w:val="clear" w:color="auto" w:fill="FFFFFF"/>
          </w:tcPr>
          <w:p w:rsidR="00EA689F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Поддержка инициативных проектов (Инициативный проект "Благоустройство </w:t>
            </w:r>
            <w:proofErr w:type="gramEnd"/>
          </w:p>
          <w:p w:rsidR="00EA693A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сквера </w:t>
            </w:r>
            <w:proofErr w:type="gram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>Семейный</w:t>
            </w:r>
            <w:proofErr w:type="gramEnd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переулку Садовый пос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>Сатинка</w:t>
            </w:r>
            <w:proofErr w:type="spellEnd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Сампурского муниципального округа Тамбовской области")</w:t>
            </w:r>
          </w:p>
        </w:tc>
        <w:tc>
          <w:tcPr>
            <w:tcW w:w="1694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Отдел благоустройства и развития территорий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93A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  <w:r w:rsidR="00EA693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0, 0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144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      </w:t>
            </w: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92"/>
        </w:trPr>
        <w:tc>
          <w:tcPr>
            <w:tcW w:w="457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94" w:type="dxa"/>
            <w:gridSpan w:val="2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93A" w:rsidRDefault="00EA693A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93A" w:rsidRPr="00170E96" w:rsidRDefault="00EA693A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6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617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4" w:type="dxa"/>
            <w:gridSpan w:val="6"/>
            <w:shd w:val="clear" w:color="auto" w:fill="FFFFFF"/>
          </w:tcPr>
          <w:p w:rsidR="00EA689F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Итого по программе: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4D31BC" w:rsidRDefault="00570BEC" w:rsidP="00EA69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15 535,283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7288,161</w:t>
            </w:r>
          </w:p>
        </w:tc>
        <w:tc>
          <w:tcPr>
            <w:tcW w:w="996" w:type="dxa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6343,84</w:t>
            </w:r>
          </w:p>
        </w:tc>
        <w:tc>
          <w:tcPr>
            <w:tcW w:w="1137" w:type="dxa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1902,182</w:t>
            </w:r>
          </w:p>
        </w:tc>
        <w:tc>
          <w:tcPr>
            <w:tcW w:w="996" w:type="dxa"/>
            <w:shd w:val="clear" w:color="auto" w:fill="FFFFFF"/>
          </w:tcPr>
          <w:p w:rsidR="00EA689F" w:rsidRPr="004D31B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31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4D31B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</w:t>
            </w:r>
            <w:r w:rsidRPr="004D31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000</w:t>
            </w:r>
          </w:p>
        </w:tc>
      </w:tr>
    </w:tbl>
    <w:p w:rsidR="00EA693A" w:rsidRDefault="00EA689F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                       </w:t>
      </w:r>
      <w:r w:rsidRPr="00170E96"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»</w:t>
      </w:r>
      <w:r w:rsidR="00C22D37">
        <w:rPr>
          <w:rFonts w:ascii="Times New Roman CYR" w:hAnsi="Times New Roman CYR" w:cs="Times New Roman CYR"/>
          <w:b/>
          <w:sz w:val="24"/>
          <w:szCs w:val="24"/>
          <w:lang w:eastAsia="zh-CN"/>
        </w:rPr>
        <w:t>.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</w:t>
      </w: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097B4B" w:rsidRPr="00170E96" w:rsidRDefault="00F33281" w:rsidP="00F3328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EA693A">
        <w:rPr>
          <w:rFonts w:ascii="Times New Roman" w:hAnsi="Times New Roman"/>
          <w:sz w:val="24"/>
          <w:szCs w:val="24"/>
          <w:lang w:eastAsia="zh-CN"/>
        </w:rPr>
        <w:t xml:space="preserve">          </w:t>
      </w:r>
      <w:r w:rsidR="00EA689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097B4B" w:rsidRPr="00170E96">
        <w:rPr>
          <w:rFonts w:ascii="Times New Roman" w:hAnsi="Times New Roman"/>
          <w:sz w:val="24"/>
          <w:szCs w:val="24"/>
          <w:lang w:eastAsia="zh-CN"/>
        </w:rPr>
        <w:t>Приложение № 2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к постановлению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от  </w:t>
      </w:r>
      <w:r w:rsidR="00EA693A">
        <w:rPr>
          <w:rFonts w:ascii="Times New Roman" w:hAnsi="Times New Roman"/>
          <w:sz w:val="24"/>
          <w:szCs w:val="24"/>
          <w:lang w:eastAsia="zh-CN"/>
        </w:rPr>
        <w:t xml:space="preserve">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70E96">
        <w:rPr>
          <w:rFonts w:ascii="Times New Roman" w:hAnsi="Times New Roman"/>
          <w:sz w:val="24"/>
          <w:szCs w:val="24"/>
          <w:lang w:eastAsia="zh-CN"/>
        </w:rPr>
        <w:t>№</w:t>
      </w:r>
      <w:r w:rsidR="008343FA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097B4B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«Приложение № 3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УТВЕРЖДЕНА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постановлением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A693A">
        <w:rPr>
          <w:rFonts w:ascii="Times New Roman" w:hAnsi="Times New Roman"/>
          <w:sz w:val="24"/>
          <w:szCs w:val="24"/>
          <w:lang w:eastAsia="zh-CN"/>
        </w:rPr>
        <w:t>от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8.01.2024 г № 92 </w:t>
      </w:r>
    </w:p>
    <w:p w:rsidR="00097B4B" w:rsidRPr="00170E96" w:rsidRDefault="00097B4B" w:rsidP="00097B4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70E96">
        <w:rPr>
          <w:rFonts w:ascii="Times New Roman" w:hAnsi="Times New Roman"/>
          <w:b/>
          <w:sz w:val="24"/>
          <w:szCs w:val="24"/>
          <w:lang w:eastAsia="zh-CN"/>
        </w:rPr>
        <w:t xml:space="preserve">Ресурсное обеспечение реализации </w:t>
      </w: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муниципальной программы </w:t>
      </w:r>
    </w:p>
    <w:p w:rsidR="00097B4B" w:rsidRPr="00170E96" w:rsidRDefault="00097B4B" w:rsidP="00097B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«Формирование современной городской среды» </w:t>
      </w:r>
    </w:p>
    <w:p w:rsidR="00097B4B" w:rsidRPr="00170E96" w:rsidRDefault="00097B4B" w:rsidP="00097B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за счет всех источников финансирования </w:t>
      </w:r>
    </w:p>
    <w:tbl>
      <w:tblPr>
        <w:tblW w:w="15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1700"/>
        <w:gridCol w:w="1841"/>
        <w:gridCol w:w="1422"/>
        <w:gridCol w:w="1417"/>
        <w:gridCol w:w="1418"/>
        <w:gridCol w:w="1417"/>
        <w:gridCol w:w="1418"/>
        <w:gridCol w:w="1417"/>
        <w:gridCol w:w="1418"/>
      </w:tblGrid>
      <w:tr w:rsidR="00097B4B" w:rsidRPr="00170E96" w:rsidTr="008343FA">
        <w:trPr>
          <w:trHeight w:val="238"/>
        </w:trPr>
        <w:tc>
          <w:tcPr>
            <w:tcW w:w="1558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5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41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9927" w:type="dxa"/>
            <w:gridSpan w:val="7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финансирования, тыс. рублей в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</w:p>
        </w:tc>
      </w:tr>
      <w:tr w:rsidR="00097B4B" w:rsidRPr="00170E96" w:rsidTr="008343FA">
        <w:trPr>
          <w:trHeight w:val="2254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(по годам реализации мероприятия)</w:t>
            </w: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годам, всего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бюджет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83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Инициативные платежи, зачисляемые в бюджеты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округов</w:t>
            </w:r>
          </w:p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B4B" w:rsidRPr="00170E96" w:rsidTr="008343FA">
        <w:trPr>
          <w:trHeight w:val="144"/>
        </w:trPr>
        <w:tc>
          <w:tcPr>
            <w:tcW w:w="155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8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8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12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6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5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Сампурского муниципального округа 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«Формирование комфортной городской среды»</w:t>
            </w:r>
          </w:p>
        </w:tc>
        <w:tc>
          <w:tcPr>
            <w:tcW w:w="1841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благоустройства и развития территорий</w:t>
            </w: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9179,181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1231,265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6220,228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1727,688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1953,182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1746,456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35,642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169,984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1394,82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1365,44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27,87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</w:t>
            </w:r>
            <w:r w:rsidR="00F33281"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1495,7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1464,33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29,88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</w:t>
            </w:r>
            <w:r w:rsidR="00F33281"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1512,4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1480,67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30,22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F33281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1,51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41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79"/>
        </w:trPr>
        <w:tc>
          <w:tcPr>
            <w:tcW w:w="3258" w:type="dxa"/>
            <w:gridSpan w:val="2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15 535,263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7 288,161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6 343,84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1902,182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</w:tbl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EA693A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» </w:t>
      </w:r>
      <w:r w:rsidR="00EA693A">
        <w:rPr>
          <w:rFonts w:ascii="Times New Roman" w:eastAsia="Times New Roman" w:hAnsi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</w:t>
      </w: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7126F5" w:rsidRPr="00097B4B" w:rsidRDefault="007126F5">
      <w:pPr>
        <w:rPr>
          <w:rFonts w:ascii="Times New Roman" w:hAnsi="Times New Roman" w:cs="Times New Roman"/>
          <w:sz w:val="28"/>
          <w:szCs w:val="28"/>
        </w:rPr>
      </w:pPr>
    </w:p>
    <w:sectPr w:rsidR="007126F5" w:rsidRPr="00097B4B" w:rsidSect="00EA693A">
      <w:pgSz w:w="16838" w:h="11906" w:orient="landscape"/>
      <w:pgMar w:top="0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9E" w:rsidRDefault="00B3719E" w:rsidP="00097B4B">
      <w:pPr>
        <w:spacing w:after="0" w:line="240" w:lineRule="auto"/>
      </w:pPr>
      <w:r>
        <w:separator/>
      </w:r>
    </w:p>
  </w:endnote>
  <w:endnote w:type="continuationSeparator" w:id="0">
    <w:p w:rsidR="00B3719E" w:rsidRDefault="00B3719E" w:rsidP="00097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9E" w:rsidRDefault="00B3719E" w:rsidP="00097B4B">
      <w:pPr>
        <w:spacing w:after="0" w:line="240" w:lineRule="auto"/>
      </w:pPr>
      <w:r>
        <w:separator/>
      </w:r>
    </w:p>
  </w:footnote>
  <w:footnote w:type="continuationSeparator" w:id="0">
    <w:p w:rsidR="00B3719E" w:rsidRDefault="00B3719E" w:rsidP="00097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46" w:rsidRDefault="007F6646">
    <w:pPr>
      <w:pStyle w:val="a3"/>
      <w:jc w:val="center"/>
    </w:pPr>
  </w:p>
  <w:p w:rsidR="007F6646" w:rsidRDefault="007F66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46" w:rsidRDefault="007F6646">
    <w:pPr>
      <w:pStyle w:val="a3"/>
      <w:jc w:val="center"/>
    </w:pPr>
  </w:p>
  <w:p w:rsidR="007F6646" w:rsidRDefault="007F66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719"/>
    <w:multiLevelType w:val="hybridMultilevel"/>
    <w:tmpl w:val="9596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17AA2"/>
    <w:multiLevelType w:val="hybridMultilevel"/>
    <w:tmpl w:val="5B508084"/>
    <w:lvl w:ilvl="0" w:tplc="952C41E4">
      <w:start w:val="1"/>
      <w:numFmt w:val="upperRoman"/>
      <w:lvlText w:val="%1."/>
      <w:lvlJc w:val="left"/>
      <w:pPr>
        <w:ind w:left="31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2">
    <w:nsid w:val="60892D5A"/>
    <w:multiLevelType w:val="hybridMultilevel"/>
    <w:tmpl w:val="303CC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D51C6"/>
    <w:multiLevelType w:val="hybridMultilevel"/>
    <w:tmpl w:val="DDFCC7B2"/>
    <w:lvl w:ilvl="0" w:tplc="08C4CAFC">
      <w:start w:val="1"/>
      <w:numFmt w:val="upperRoman"/>
      <w:lvlText w:val="%1."/>
      <w:lvlJc w:val="left"/>
      <w:pPr>
        <w:ind w:left="25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4B"/>
    <w:rsid w:val="00097B4B"/>
    <w:rsid w:val="002C08EA"/>
    <w:rsid w:val="003C5ACE"/>
    <w:rsid w:val="003C7E88"/>
    <w:rsid w:val="003D5B17"/>
    <w:rsid w:val="003F110C"/>
    <w:rsid w:val="00527F6F"/>
    <w:rsid w:val="00570BEC"/>
    <w:rsid w:val="005D7C8A"/>
    <w:rsid w:val="006F79D7"/>
    <w:rsid w:val="007126F5"/>
    <w:rsid w:val="00770C15"/>
    <w:rsid w:val="007F6646"/>
    <w:rsid w:val="008343FA"/>
    <w:rsid w:val="008C1475"/>
    <w:rsid w:val="008F024C"/>
    <w:rsid w:val="00B07B76"/>
    <w:rsid w:val="00B3719E"/>
    <w:rsid w:val="00B54C77"/>
    <w:rsid w:val="00C22D37"/>
    <w:rsid w:val="00E71048"/>
    <w:rsid w:val="00EA689F"/>
    <w:rsid w:val="00EA693A"/>
    <w:rsid w:val="00F33281"/>
    <w:rsid w:val="00FC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B4B"/>
  </w:style>
  <w:style w:type="paragraph" w:styleId="a5">
    <w:name w:val="footer"/>
    <w:basedOn w:val="a"/>
    <w:link w:val="a6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B4B"/>
  </w:style>
  <w:style w:type="paragraph" w:styleId="a7">
    <w:name w:val="Balloon Text"/>
    <w:basedOn w:val="a"/>
    <w:link w:val="a8"/>
    <w:uiPriority w:val="99"/>
    <w:semiHidden/>
    <w:unhideWhenUsed/>
    <w:rsid w:val="003C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E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7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B4B"/>
  </w:style>
  <w:style w:type="paragraph" w:styleId="a5">
    <w:name w:val="footer"/>
    <w:basedOn w:val="a"/>
    <w:link w:val="a6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B4B"/>
  </w:style>
  <w:style w:type="paragraph" w:styleId="a7">
    <w:name w:val="Balloon Text"/>
    <w:basedOn w:val="a"/>
    <w:link w:val="a8"/>
    <w:uiPriority w:val="99"/>
    <w:semiHidden/>
    <w:unhideWhenUsed/>
    <w:rsid w:val="003C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E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7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otd_blagustr</dc:creator>
  <cp:lastModifiedBy>blagustr</cp:lastModifiedBy>
  <cp:revision>3</cp:revision>
  <cp:lastPrinted>2026-04-14T10:48:00Z</cp:lastPrinted>
  <dcterms:created xsi:type="dcterms:W3CDTF">2026-04-14T06:07:00Z</dcterms:created>
  <dcterms:modified xsi:type="dcterms:W3CDTF">2026-04-14T10:49:00Z</dcterms:modified>
</cp:coreProperties>
</file>